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000000"/>
          <w:sz w:val="36"/>
          <w:szCs w:val="36"/>
          <w:u w:val="single"/>
        </w:rPr>
        <w:t>Kritéria pro přijímání dětí k předškolnímu vzdělávání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>
        <w:rPr>
          <w:rFonts w:cs="Calibri" w:ascii="Calibri" w:hAnsi="Calibri"/>
          <w:b/>
          <w:bCs/>
          <w:color w:val="000000"/>
          <w:sz w:val="36"/>
          <w:szCs w:val="36"/>
          <w:u w:val="single"/>
        </w:rPr>
        <w:t>v MŠ Hlohovec pro školní rok 2025 /2026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32"/>
          <w:szCs w:val="32"/>
          <w:u w:val="single"/>
        </w:rPr>
      </w:pPr>
      <w:r>
        <w:rPr>
          <w:rFonts w:cs="Calibri" w:ascii="Calibri" w:hAnsi="Calibri"/>
          <w:color w:val="000000"/>
          <w:sz w:val="32"/>
          <w:szCs w:val="32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Ředitelství </w:t>
      </w:r>
      <w:r>
        <w:rPr>
          <w:rFonts w:cs="Times New Roman" w:ascii="Times New Roman" w:hAnsi="Times New Roman"/>
          <w:b/>
          <w:bCs/>
        </w:rPr>
        <w:t>Základní školy a Mateřské školy Hlohovec, příspěvkové organizace</w:t>
      </w:r>
      <w:r>
        <w:rPr>
          <w:rFonts w:cs="Times New Roman" w:ascii="Times New Roman" w:hAnsi="Times New Roman"/>
        </w:rPr>
        <w:t xml:space="preserve"> stanovuje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na základě § 34 zákona č. 561/2004 Sb., o předškolním, základním, středním, vyšším odborném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 xml:space="preserve">a jiném vzdělávání (školský zákon), v platném znění, kritéria pro přijímání dětí k předškolnímu vzdělávání v MŠ Hlohovec. Podle těchto kritérií bude postupováno v případě, že počet žádostí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o přijetí dítěte k předškolnímu vzdělávání, podaných zákonnými zástupci, překročí stanovenou kapacitu maximálního počtu dětí v MŠ Hlohovec. Předškolní vzdělávání se organizuje pro děti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ve věku zpravidla od 3 do 6 let.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</w:rPr>
        <w:tab/>
      </w:r>
      <w:r>
        <w:rPr>
          <w:rFonts w:cs="Times New Roman" w:ascii="Times New Roman" w:hAnsi="Times New Roman"/>
          <w:b/>
          <w:bCs/>
          <w:color w:val="000000"/>
          <w:u w:val="single"/>
        </w:rPr>
        <w:t>Předškolní vzdělávání je povinné</w:t>
      </w:r>
      <w:r>
        <w:rPr>
          <w:rFonts w:cs="Times New Roman" w:ascii="Times New Roman" w:hAnsi="Times New Roman"/>
          <w:b/>
          <w:bCs/>
          <w:color w:val="000000"/>
        </w:rPr>
        <w:t xml:space="preserve"> pro všechny děti, které před datem 1. 9. 2025 dosáhly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pěti a více let a dosud nezahájily povinnou školní docházku.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             </w:t>
      </w:r>
      <w:r>
        <w:rPr>
          <w:rFonts w:cs="Times New Roman" w:ascii="Times New Roman" w:hAnsi="Times New Roman"/>
          <w:b/>
          <w:bCs/>
          <w:color w:val="000000"/>
        </w:rPr>
        <w:t xml:space="preserve">Tyto děti jsou povinny docházet do MŠ po celý školní rok alespoň na 4 hodiny denně,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  <w:t xml:space="preserve">             </w:t>
      </w:r>
      <w:r>
        <w:rPr>
          <w:rFonts w:cs="Times New Roman" w:ascii="Times New Roman" w:hAnsi="Times New Roman"/>
          <w:b/>
          <w:bCs/>
          <w:color w:val="000000"/>
        </w:rPr>
        <w:t>s výjimkou prázdnin.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cs="Times New Roman" w:ascii="Times New Roman" w:hAnsi="Times New Roman"/>
          <w:b/>
          <w:bCs/>
          <w:color w:val="000000"/>
        </w:rPr>
      </w:r>
    </w:p>
    <w:p>
      <w:pPr>
        <w:pStyle w:val="ListParagrap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Dále budou k předškolnímu vzdělávání přednostně přijímány děti, které nejpozději </w:t>
      </w:r>
    </w:p>
    <w:p>
      <w:pPr>
        <w:pStyle w:val="ListParagrap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 xml:space="preserve">před 1. 9. 2025 dosáhnou nejméně tří </w:t>
      </w:r>
      <w:r>
        <w:rPr>
          <w:rFonts w:cs="Times New Roman" w:ascii="Times New Roman" w:hAnsi="Times New Roman"/>
          <w:b/>
          <w:sz w:val="22"/>
          <w:szCs w:val="22"/>
        </w:rPr>
        <w:t xml:space="preserve">let věku, 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>a které mají trvalý pobyt ve školském obvodu MŠ Hlohovec, tj. s trvalým pobytem v Hlohovci.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 mateřské školy v Hlohovci jsou přednostně přijímány děti</w:t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podle následujících kritérií v tomto pořadí:</w:t>
      </w:r>
    </w:p>
    <w:p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Spacing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</w:rPr>
        <w:t>Děti, na které se vztahuje povinné předškolní vzdělávání, tj.</w:t>
      </w:r>
      <w:r>
        <w:rPr>
          <w:rFonts w:cs="Times New Roman" w:ascii="Times New Roman" w:hAnsi="Times New Roman"/>
          <w:b/>
          <w:bCs/>
          <w:color w:val="000000"/>
        </w:rPr>
        <w:t xml:space="preserve"> </w:t>
      </w:r>
      <w:r>
        <w:rPr>
          <w:rFonts w:cs="Times New Roman" w:ascii="Times New Roman" w:hAnsi="Times New Roman"/>
          <w:bCs/>
          <w:color w:val="000000"/>
        </w:rPr>
        <w:t xml:space="preserve">k datu 1. 9. 2025 dosáhnou věku pěti </w:t>
      </w:r>
    </w:p>
    <w:p>
      <w:pPr>
        <w:pStyle w:val="NoSpacing"/>
        <w:rPr>
          <w:rFonts w:ascii="Times New Roman" w:hAnsi="Times New Roman" w:cs="Times New Roman"/>
          <w:bCs/>
          <w:color w:val="000000"/>
        </w:rPr>
      </w:pPr>
      <w:r>
        <w:rPr>
          <w:rFonts w:cs="Times New Roman" w:ascii="Times New Roman" w:hAnsi="Times New Roman"/>
          <w:bCs/>
          <w:color w:val="000000"/>
        </w:rPr>
        <w:t xml:space="preserve">    </w:t>
      </w:r>
      <w:r>
        <w:rPr>
          <w:rFonts w:cs="Times New Roman" w:ascii="Times New Roman" w:hAnsi="Times New Roman"/>
          <w:bCs/>
          <w:color w:val="000000"/>
        </w:rPr>
        <w:t>a více let a dosud nezahájily povinnou školní docházku</w:t>
      </w:r>
      <w:r>
        <w:rPr>
          <w:rFonts w:cs="Times New Roman" w:ascii="Times New Roman" w:hAnsi="Times New Roman"/>
          <w:bCs/>
        </w:rPr>
        <w:t>,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</w:rPr>
        <w:t xml:space="preserve">včetně dětí s odkladem školní docházky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a MŠ je pro ně spádová, tj. s trvalým pobytem v Hlohovci.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color w:val="333333"/>
        </w:rPr>
      </w:pPr>
      <w:r>
        <w:rPr/>
        <w:t xml:space="preserve">2. </w:t>
      </w:r>
      <w:r>
        <w:rPr>
          <w:rFonts w:cs="Times New Roman" w:ascii="Times New Roman" w:hAnsi="Times New Roman"/>
          <w:color w:val="333333"/>
        </w:rPr>
        <w:t xml:space="preserve">Děti, které k datu 1. 9. 2025 dosáhnou 4 let věku, </w:t>
      </w:r>
      <w:r>
        <w:rPr>
          <w:rFonts w:cs="Times New Roman" w:ascii="Times New Roman" w:hAnsi="Times New Roman"/>
        </w:rPr>
        <w:t>pro něž je mateřská škola spádová,</w:t>
      </w:r>
      <w:r>
        <w:rPr>
          <w:rFonts w:cs="Times New Roman" w:ascii="Times New Roman" w:hAnsi="Times New Roman"/>
          <w:color w:val="333333"/>
        </w:rPr>
        <w:t xml:space="preserve"> tj. s trvalým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333333"/>
        </w:rPr>
        <w:t xml:space="preserve">    </w:t>
      </w:r>
      <w:r>
        <w:rPr>
          <w:rFonts w:cs="Times New Roman" w:ascii="Times New Roman" w:hAnsi="Times New Roman"/>
          <w:color w:val="333333"/>
        </w:rPr>
        <w:t xml:space="preserve">pobytem v Hlohovci, </w:t>
      </w:r>
      <w:r>
        <w:rPr>
          <w:rFonts w:cs="Times New Roman" w:ascii="Times New Roman" w:hAnsi="Times New Roman"/>
        </w:rPr>
        <w:t>dle potvrzení pediatra je docházka doporučena a jsou řádně očkované.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color w:val="333333"/>
        </w:rPr>
      </w:pPr>
      <w:r>
        <w:rPr/>
        <w:t xml:space="preserve">3. </w:t>
      </w:r>
      <w:r>
        <w:rPr>
          <w:rFonts w:cs="Times New Roman" w:ascii="Times New Roman" w:hAnsi="Times New Roman"/>
          <w:color w:val="333333"/>
        </w:rPr>
        <w:t xml:space="preserve">Děti, které k datu 1. 9. 2025 dosáhnou 3 let věku, </w:t>
      </w:r>
      <w:r>
        <w:rPr>
          <w:rFonts w:cs="Times New Roman" w:ascii="Times New Roman" w:hAnsi="Times New Roman"/>
        </w:rPr>
        <w:t>pro něž je mateřská škola spádová,</w:t>
      </w:r>
      <w:r>
        <w:rPr>
          <w:rFonts w:cs="Times New Roman" w:ascii="Times New Roman" w:hAnsi="Times New Roman"/>
          <w:color w:val="333333"/>
        </w:rPr>
        <w:t xml:space="preserve"> tj. s trvalým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333333"/>
        </w:rPr>
        <w:t xml:space="preserve">    </w:t>
      </w:r>
      <w:r>
        <w:rPr>
          <w:rFonts w:cs="Times New Roman" w:ascii="Times New Roman" w:hAnsi="Times New Roman"/>
          <w:color w:val="333333"/>
        </w:rPr>
        <w:t xml:space="preserve">pobytem v Hlohovci, </w:t>
      </w:r>
      <w:r>
        <w:rPr>
          <w:rFonts w:cs="Times New Roman" w:ascii="Times New Roman" w:hAnsi="Times New Roman"/>
        </w:rPr>
        <w:t>dle potvrzení pediatra je docházka doporučena a jsou řádně očkované.</w:t>
        <w:br/>
        <w:t xml:space="preserve">      </w:t>
      </w:r>
    </w:p>
    <w:p>
      <w:pPr>
        <w:pStyle w:val="NoSpacing"/>
        <w:rPr>
          <w:rFonts w:ascii="Times New Roman" w:hAnsi="Times New Roman" w:cs="Times New Roman"/>
          <w:color w:val="333333"/>
        </w:rPr>
      </w:pPr>
      <w:r>
        <w:rPr>
          <w:rFonts w:cs="Times New Roman" w:ascii="Times New Roman" w:hAnsi="Times New Roman"/>
        </w:rPr>
        <w:t xml:space="preserve">4. </w:t>
      </w:r>
      <w:r>
        <w:rPr>
          <w:rFonts w:cs="Times New Roman" w:ascii="Times New Roman" w:hAnsi="Times New Roman"/>
          <w:color w:val="333333"/>
        </w:rPr>
        <w:t xml:space="preserve">Děti, které k datu 31. 12. 2025 dosáhnou 3 let věku, </w:t>
      </w:r>
      <w:r>
        <w:rPr>
          <w:rFonts w:cs="Times New Roman" w:ascii="Times New Roman" w:hAnsi="Times New Roman"/>
        </w:rPr>
        <w:t>pro něž je mateřská škola spádová,</w:t>
      </w:r>
      <w:r>
        <w:rPr>
          <w:rFonts w:cs="Times New Roman" w:ascii="Times New Roman" w:hAnsi="Times New Roman"/>
          <w:color w:val="333333"/>
        </w:rPr>
        <w:t xml:space="preserve"> tj. s trvalým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333333"/>
        </w:rPr>
        <w:t xml:space="preserve">    </w:t>
      </w:r>
      <w:r>
        <w:rPr>
          <w:rFonts w:cs="Times New Roman" w:ascii="Times New Roman" w:hAnsi="Times New Roman"/>
          <w:color w:val="333333"/>
        </w:rPr>
        <w:t xml:space="preserve">pobytem v Hlohovci, </w:t>
      </w:r>
      <w:r>
        <w:rPr>
          <w:rFonts w:cs="Times New Roman" w:ascii="Times New Roman" w:hAnsi="Times New Roman"/>
        </w:rPr>
        <w:t>dle potvrzení pediatra je docházka doporučena a jsou řádně očkované.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5. Děti k celodenní docházce, </w:t>
      </w:r>
      <w:r>
        <w:rPr>
          <w:rFonts w:cs="Times New Roman" w:ascii="Times New Roman" w:hAnsi="Times New Roman"/>
          <w:color w:val="333333"/>
        </w:rPr>
        <w:t xml:space="preserve">které k datu 1. 9. 2025 dosáhnou 3 let věku, </w:t>
      </w:r>
      <w:r>
        <w:rPr>
          <w:rFonts w:cs="Times New Roman" w:ascii="Times New Roman" w:hAnsi="Times New Roman"/>
        </w:rPr>
        <w:t xml:space="preserve">pro něž </w:t>
      </w:r>
      <w:r>
        <w:rPr>
          <w:rFonts w:cs="Times New Roman" w:ascii="Times New Roman" w:hAnsi="Times New Roman"/>
          <w:b/>
        </w:rPr>
        <w:t xml:space="preserve">není </w:t>
      </w:r>
      <w:r>
        <w:rPr>
          <w:rFonts w:cs="Times New Roman" w:ascii="Times New Roman" w:hAnsi="Times New Roman"/>
        </w:rPr>
        <w:t>mateřská škola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>spádová tj. nemají trvalý pobyt v Hlohovci, podle potvrzení pediatra je docházka doporučena a jsou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cs="Times New Roman" w:ascii="Times New Roman" w:hAnsi="Times New Roman"/>
        </w:rPr>
        <w:t xml:space="preserve">řádně očkované. </w:t>
      </w:r>
    </w:p>
    <w:p>
      <w:pPr>
        <w:pStyle w:val="Normal"/>
        <w:spacing w:before="0" w:after="200"/>
        <w:contextualSpacing/>
        <w:rPr>
          <w:rFonts w:ascii="Times New Roman" w:hAnsi="Times New Roman" w:cs="Times New Roman"/>
          <w:color w:val="FF0000"/>
        </w:rPr>
      </w:pPr>
      <w:r>
        <w:rPr>
          <w:rFonts w:cs="Times New Roman" w:ascii="Times New Roman" w:hAnsi="Times New Roman"/>
          <w:color w:val="FF0000"/>
        </w:rPr>
      </w:r>
    </w:p>
    <w:p>
      <w:pPr>
        <w:pStyle w:val="Normal"/>
        <w:spacing w:before="0" w:after="200"/>
        <w:ind w:left="284"/>
        <w:contextualSpacing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Calibri" w:ascii="Calibri" w:hAnsi="Calibri"/>
          <w:b/>
          <w:color w:val="000000"/>
        </w:rPr>
        <w:t>Jako</w:t>
      </w:r>
      <w:r>
        <w:rPr>
          <w:rFonts w:cs="Calibri" w:ascii="Calibri" w:hAnsi="Calibri"/>
          <w:color w:val="000000"/>
        </w:rPr>
        <w:t xml:space="preserve"> </w:t>
      </w:r>
      <w:r>
        <w:rPr>
          <w:rFonts w:cs="Calibri" w:ascii="Calibri" w:hAnsi="Calibri"/>
          <w:b/>
          <w:bCs/>
          <w:color w:val="000000"/>
        </w:rPr>
        <w:t>dispoziční rezerva se obvykle vyhrazuje 1 místo</w:t>
      </w:r>
      <w:r>
        <w:rPr>
          <w:rFonts w:cs="Calibri" w:ascii="Calibri" w:hAnsi="Calibri"/>
          <w:color w:val="000000"/>
        </w:rPr>
        <w:t>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Při rozhodování o přijetí či nepřijetí dítěte k předškolnímu vzdělávání se postupuje od kritéria č. 1 po kritérium č. 5.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Limitem vydání kladných rozhodnutí o přijetí dítěte do MŠ je počet volných míst v MŠ pro daný školní rok.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Do přijímacího řízení mohou být zařazeny jen řádně vyplněné a pediatrem potvrzené žádosti o přijetí dítěte k předškolnímu vzdělávání, které budou předány </w:t>
      </w:r>
      <w:r>
        <w:rPr>
          <w:rFonts w:cs="Times New Roman" w:ascii="Times New Roman" w:hAnsi="Times New Roman"/>
        </w:rPr>
        <w:t>zástupkyni pro</w:t>
      </w:r>
      <w:r>
        <w:rPr>
          <w:rFonts w:cs="Times New Roman" w:ascii="Times New Roman" w:hAnsi="Times New Roman"/>
        </w:rPr>
        <w:t xml:space="preserve"> MŠ. Po odevzdání žádosti bude uchazečům přiděleno registrační číslo, pod kterým budou evidováni.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Nejpozději do třicet dní ode dne zápisu bude na viditelném a veřejně přístupném místě v MŠ a na webových stránkách školy zveřejněn seznam uchazečů pod přiděleným registračním číslem s výsledkem řízení u každého uchazeče. Rozhodnutí o nepřijetí bude uchazečům doručeno v písemné podobě.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hanging="4248" w:left="42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 Hlohovci 4. 3. 2025</w:t>
      </w:r>
      <w:bookmarkStart w:id="0" w:name="_GoBack"/>
      <w:bookmarkEnd w:id="0"/>
      <w:r>
        <w:rPr>
          <w:rFonts w:cs="Times New Roman" w:ascii="Times New Roman" w:hAnsi="Times New Roman"/>
        </w:rPr>
        <w:tab/>
        <w:t xml:space="preserve">Mgr. Hana Müllerová </w:t>
      </w:r>
    </w:p>
    <w:p>
      <w:pPr>
        <w:pStyle w:val="Normal"/>
        <w:ind w:hanging="4248" w:left="42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</w:rPr>
        <w:t>ředitelka školy</w:t>
      </w:r>
    </w:p>
    <w:p>
      <w:pPr>
        <w:pStyle w:val="Normal"/>
        <w:spacing w:before="0" w:after="200"/>
        <w:contextualSpacing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rPr>
          <w:b/>
          <w:bCs/>
        </w:rPr>
      </w:pPr>
      <w:r>
        <w:rPr>
          <w:b/>
          <w:bCs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e816f6"/>
    <w:rPr>
      <w:color w:val="0000FF"/>
      <w:u w:val="single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ab6a85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qFormat/>
    <w:rsid w:val="003c7020"/>
    <w:pPr>
      <w:widowControl/>
      <w:bidi w:val="0"/>
      <w:spacing w:lineRule="auto" w:line="240" w:before="0" w:after="0"/>
      <w:jc w:val="left"/>
    </w:pPr>
    <w:rPr>
      <w:rFonts w:ascii="Garamond" w:hAnsi="Garamond" w:cs="Garamond" w:eastAsia="Calibri"/>
      <w:color w:val="000000"/>
      <w:kern w:val="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e816f6"/>
    <w:pPr>
      <w:widowControl w:val="false"/>
      <w:suppressAutoHyphens w:val="true"/>
      <w:spacing w:lineRule="auto" w:line="240" w:before="0" w:after="0"/>
      <w:ind w:left="720"/>
    </w:pPr>
    <w:rPr>
      <w:rFonts w:ascii="Liberation Serif" w:hAnsi="Liberation Serif" w:eastAsia="Liberation Serif" w:cs="Liberation Serif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6c39d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ab6a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706E-5441-4219-BCCC-74D8D49C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LibreOffice/24.8.4.2$Windows_X86_64 LibreOffice_project/bb3cfa12c7b1bf994ecc5649a80400d06cd71002</Application>
  <AppVersion>15.0000</AppVersion>
  <Pages>2</Pages>
  <Words>513</Words>
  <Characters>2687</Characters>
  <CharactersWithSpaces>3335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2024-03-04T10:39:00Z</dcterms:created>
  <dc:creator>Zdeňka</dc:creator>
  <dc:description/>
  <dc:language>cs-CZ</dc:language>
  <cp:lastModifiedBy/>
  <cp:lastPrinted>2025-02-27T12:02:17Z</cp:lastPrinted>
  <dcterms:modified xsi:type="dcterms:W3CDTF">2025-02-27T12:08:35Z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